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38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编号: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16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新型冠状病毒感染的肺炎疫情防控</w:t>
      </w:r>
      <w:r>
        <w:rPr>
          <w:color w:val="000000"/>
          <w:spacing w:val="0"/>
          <w:w w:val="100"/>
          <w:position w:val="0"/>
        </w:rPr>
        <w:br w:type="textWrapping"/>
      </w:r>
      <w:r>
        <w:rPr>
          <w:color w:val="000000"/>
          <w:spacing w:val="0"/>
          <w:w w:val="100"/>
          <w:position w:val="0"/>
        </w:rPr>
        <w:t>应急物资及人员运输车辆通行证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9462"/>
        </w:tabs>
        <w:bidi w:val="0"/>
        <w:spacing w:before="0" w:after="780" w:line="240" w:lineRule="auto"/>
        <w:ind w:left="2660" w:right="0" w:firstLine="0"/>
        <w:jc w:val="left"/>
      </w:pPr>
      <w:r>
        <w:rPr>
          <w:color w:val="000000"/>
          <w:spacing w:val="0"/>
          <w:w w:val="100"/>
          <w:position w:val="0"/>
        </w:rPr>
        <w:t>承运单位：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headerReference r:id="rId3" w:type="default"/>
          <w:footerReference r:id="rId5" w:type="default"/>
          <w:headerReference r:id="rId4" w:type="even"/>
          <w:footerReference r:id="rId6" w:type="even"/>
          <w:footnotePr>
            <w:numFmt w:val="decimal"/>
          </w:footnotePr>
          <w:pgSz w:w="16840" w:h="11900" w:orient="landscape"/>
          <w:pgMar w:top="2718" w:right="2042" w:bottom="879" w:left="1310" w:header="0" w:footer="451" w:gutter="0"/>
          <w:cols w:space="720" w:num="1"/>
          <w:rtlGutter w:val="0"/>
          <w:docGrid w:linePitch="360" w:charSpace="0"/>
        </w:sectPr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—4 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—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9"/>
        <w:gridCol w:w="1651"/>
        <w:gridCol w:w="604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企业名称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车牌号码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货车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车轴数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物资类别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车货总重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58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（吨）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客车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核载人数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转运人员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入口收费站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11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通行线路及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途经省份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出口收费站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通行起止时间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司机电话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58" w:hRule="exac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保障要求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504" w:lineRule="exact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请高速公路收费站加强交通组织，保障 相关车辆免费快捷通行。</w:t>
            </w:r>
          </w:p>
        </w:tc>
      </w:tr>
    </w:tbl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6" w:lineRule="exact"/>
        <w:ind w:left="360" w:right="0" w:firstLine="0"/>
        <w:jc w:val="left"/>
        <w:rPr>
          <w:sz w:val="30"/>
          <w:szCs w:val="30"/>
        </w:rPr>
        <w:sectPr>
          <w:headerReference r:id="rId7" w:type="default"/>
          <w:footerReference r:id="rId9" w:type="default"/>
          <w:headerReference r:id="rId8" w:type="even"/>
          <w:footerReference r:id="rId10" w:type="even"/>
          <w:footnotePr>
            <w:numFmt w:val="decimal"/>
          </w:footnotePr>
          <w:pgSz w:w="11900" w:h="16840"/>
          <w:pgMar w:top="1352" w:right="1558" w:bottom="1352" w:left="1788" w:header="924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30"/>
          <w:szCs w:val="30"/>
        </w:rPr>
        <w:t>特别提醒：伪造通行证和假冒应急物资运输的车辆、人员 及企业法人，将纳入信用管理。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  <w:r>
      <w:rPr>
        <w:sz w:val="24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564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5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9871710</wp:posOffset>
              </wp:positionV>
              <wp:extent cx="67310" cy="118745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18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77.3pt;height:9.35pt;width:5.3pt;mso-position-horizontal:center;mso-position-horizontal-relative:margin;mso-position-vertical-relative:page;mso-wrap-style:none;z-index:251671552;mso-width-relative:page;mso-height-relative:page;" filled="f" stroked="f" coordsize="21600,21600" o:gfxdata="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C7alnV&#10;AAAACQEAAA8AAAAAAAAAAQAgAAAAIgAAAGRycy9kb3ducmV2LnhtbFBLAQIUABQAAAAIAIdO4kBC&#10;SPbJsQEAAEwDAAAOAAAAAAAAAAEAIAAAACQ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6442075</wp:posOffset>
              </wp:positionH>
              <wp:positionV relativeFrom="page">
                <wp:posOffset>9871710</wp:posOffset>
              </wp:positionV>
              <wp:extent cx="67310" cy="118745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18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07.25pt;margin-top:777.3pt;height:9.35pt;width:5.3pt;mso-position-horizontal-relative:page;mso-position-vertical-relative:page;mso-wrap-style:none;z-index:-251651072;mso-width-relative:page;mso-height-relative:page;" filled="f" stroked="f" coordsize="21600,21600" o:gfxdata="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rACGtkAAAAPAQAADwAAAAAAAAABACAAAAAiAAAAZHJzL2Rvd25yZXYueG1sUEsBAhQAFAAAAAgA&#10;h07iQAr7/jWyAQAATAMAAA4AAAAAAAAAAQAgAAAAKAEAAGRycy9lMm9Eb2MueG1sUEsFBgAAAAAG&#10;AAYAWQEAAEw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865505</wp:posOffset>
              </wp:positionH>
              <wp:positionV relativeFrom="page">
                <wp:posOffset>1082675</wp:posOffset>
              </wp:positionV>
              <wp:extent cx="445135" cy="186055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>附件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8.15pt;margin-top:85.25pt;height:14.65pt;width:35.05pt;mso-position-horizontal-relative:page;mso-position-vertical-relative:page;mso-wrap-style:none;z-index:-251652096;mso-width-relative:page;mso-height-relative:page;" filled="f" stroked="f" coordsize="21600,21600" o:gfxdata="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ErgQotcAAAALAQAADwAAAAAAAAABACAAAAAiAAAAZHJzL2Rvd25yZXYueG1sUEsBAhQAFAAAAAgA&#10;h07iQDlcY7y0AQAATQMAAA4AAAAAAAAAAQAgAAAAJgEAAGRycy9lMm9Eb2MueG1sUEsFBgAAAAAG&#10;AAYAWQEAAEw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>附件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865505</wp:posOffset>
              </wp:positionH>
              <wp:positionV relativeFrom="page">
                <wp:posOffset>1082675</wp:posOffset>
              </wp:positionV>
              <wp:extent cx="445135" cy="186055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>附件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8.15pt;margin-top:85.25pt;height:14.65pt;width:35.05pt;mso-position-horizontal-relative:page;mso-position-vertical-relative:page;mso-wrap-style:none;z-index:-251653120;mso-width-relative:page;mso-height-relative:page;" filled="f" stroked="f" coordsize="21600,21600" o:gfxdata="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S&#10;uBCi1wAAAAsBAAAPAAAAAAAAAAEAIAAAACIAAABkcnMvZG93bnJldi54bWxQSwECFAAUAAAACACH&#10;TuJADx3xDbMBAABNAwAADgAAAAAAAAABACAAAAAmAQAAZHJzL2Uyb0RvYy54bWxQSwUGAAAAAAYA&#10;BgBZAQAAS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>附件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23CF7"/>
    <w:rsid w:val="14D2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|4"/>
    <w:basedOn w:val="1"/>
    <w:qFormat/>
    <w:uiPriority w:val="0"/>
    <w:pPr>
      <w:widowControl w:val="0"/>
      <w:shd w:val="clear" w:color="auto" w:fill="auto"/>
      <w:spacing w:after="1080"/>
      <w:ind w:left="133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Body text|3"/>
    <w:basedOn w:val="1"/>
    <w:qFormat/>
    <w:uiPriority w:val="0"/>
    <w:pPr>
      <w:widowControl w:val="0"/>
      <w:shd w:val="clear" w:color="auto" w:fill="auto"/>
      <w:spacing w:after="960"/>
      <w:jc w:val="center"/>
    </w:pPr>
    <w:rPr>
      <w:rFonts w:ascii="宋体" w:hAnsi="宋体" w:eastAsia="宋体" w:cs="宋体"/>
      <w:sz w:val="84"/>
      <w:szCs w:val="84"/>
      <w:u w:val="none"/>
      <w:shd w:val="clear" w:color="auto" w:fill="auto"/>
      <w:lang w:val="zh-TW" w:eastAsia="zh-TW" w:bidi="zh-TW"/>
    </w:rPr>
  </w:style>
  <w:style w:type="paragraph" w:customStyle="1" w:styleId="7">
    <w:name w:val="Body text|2"/>
    <w:basedOn w:val="1"/>
    <w:qFormat/>
    <w:uiPriority w:val="0"/>
    <w:pPr>
      <w:widowControl w:val="0"/>
      <w:shd w:val="clear" w:color="auto" w:fill="auto"/>
      <w:spacing w:line="598" w:lineRule="exact"/>
      <w:ind w:firstLine="600"/>
    </w:pPr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  <w:spacing w:line="43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qFormat/>
    <w:uiPriority w:val="0"/>
    <w:pPr>
      <w:widowControl w:val="0"/>
      <w:shd w:val="clear" w:color="auto" w:fill="auto"/>
      <w:spacing w:line="43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2020-02-06T02:40:00Z</dcterms:created>
  <dc:creator>信息专机</dc:creator>
  <cp:lastModifiedBy>信息专机</cp:lastModifiedBy>
  <dcterms:modified xsi:type="dcterms:W3CDTF">2020-02-06T02:40:27Z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